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6155" w:rsidRPr="003B7EE7" w:rsidP="00E86155">
      <w:pPr>
        <w:jc w:val="right"/>
        <w:rPr>
          <w:bCs/>
          <w:spacing w:val="-5"/>
          <w:lang w:eastAsia="ar-SA"/>
        </w:rPr>
      </w:pPr>
      <w:r w:rsidRPr="003B7EE7">
        <w:rPr>
          <w:bCs/>
          <w:spacing w:val="-5"/>
          <w:lang w:eastAsia="ar-SA"/>
        </w:rPr>
        <w:t xml:space="preserve">                                                                                                Дело № 5-1139-2004/2024</w:t>
      </w:r>
    </w:p>
    <w:p w:rsidR="00E86155" w:rsidRPr="003B7EE7" w:rsidP="00E86155">
      <w:pPr>
        <w:tabs>
          <w:tab w:val="center" w:pos="4818"/>
          <w:tab w:val="left" w:pos="8460"/>
        </w:tabs>
      </w:pPr>
      <w:r w:rsidRPr="003B7EE7">
        <w:tab/>
        <w:t>ПОСТАНОВЛЕНИЕ</w:t>
      </w:r>
      <w:r w:rsidRPr="003B7EE7">
        <w:tab/>
      </w:r>
    </w:p>
    <w:p w:rsidR="00E86155" w:rsidRPr="003B7EE7" w:rsidP="00E86155">
      <w:pPr>
        <w:jc w:val="center"/>
      </w:pPr>
      <w:r w:rsidRPr="003B7EE7">
        <w:t>о назначении административного наказания</w:t>
      </w:r>
    </w:p>
    <w:p w:rsidR="00E86155" w:rsidRPr="003B7EE7" w:rsidP="00E86155">
      <w:r w:rsidRPr="003B7EE7">
        <w:t xml:space="preserve">06 октября 2025 года                                                                          </w:t>
      </w:r>
      <w:r w:rsidRPr="003B7EE7" w:rsidR="00E00653">
        <w:t xml:space="preserve">     </w:t>
      </w:r>
      <w:r w:rsidRPr="003B7EE7">
        <w:t xml:space="preserve"> г. Нефтеюганск                                                                   </w:t>
      </w:r>
    </w:p>
    <w:p w:rsidR="00E86155" w:rsidRPr="003B7EE7" w:rsidP="00E86155">
      <w:pPr>
        <w:jc w:val="both"/>
      </w:pPr>
    </w:p>
    <w:p w:rsidR="00E86155" w:rsidRPr="003B7EE7" w:rsidP="00E86155">
      <w:pPr>
        <w:ind w:firstLine="567"/>
        <w:jc w:val="both"/>
      </w:pPr>
      <w:r w:rsidRPr="003B7EE7">
        <w:t>Мировой судья судебного участка № 4 Нефтеюганского судебного района Ханты</w:t>
      </w:r>
      <w:r w:rsidRPr="003B7EE7">
        <w:t>-Мансийского автономного округа – Югры Постовалова Т.П. 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86155" w:rsidRPr="003B7EE7" w:rsidP="00E86155">
      <w:pPr>
        <w:ind w:firstLine="567"/>
        <w:jc w:val="both"/>
      </w:pPr>
      <w:r w:rsidRPr="003B7EE7">
        <w:t>Лобий</w:t>
      </w:r>
      <w:r w:rsidRPr="003B7EE7">
        <w:t xml:space="preserve"> </w:t>
      </w:r>
      <w:r w:rsidRPr="003B7EE7" w:rsidR="00A124BA">
        <w:t>В.И.</w:t>
      </w:r>
      <w:r w:rsidRPr="003B7EE7">
        <w:t xml:space="preserve">, </w:t>
      </w:r>
      <w:r w:rsidRPr="003B7EE7" w:rsidR="00A124BA">
        <w:t>***</w:t>
      </w:r>
      <w:r w:rsidRPr="003B7EE7" w:rsidR="00A124BA">
        <w:t xml:space="preserve"> </w:t>
      </w:r>
      <w:r w:rsidRPr="003B7EE7">
        <w:t>года рождения, у</w:t>
      </w:r>
      <w:r w:rsidRPr="003B7EE7">
        <w:t xml:space="preserve">роженца </w:t>
      </w:r>
      <w:r w:rsidRPr="003B7EE7" w:rsidR="00A124BA">
        <w:t>***</w:t>
      </w:r>
      <w:r w:rsidRPr="003B7EE7">
        <w:t xml:space="preserve">, работающего, зарегистрированного </w:t>
      </w:r>
      <w:r w:rsidRPr="003B7EE7" w:rsidR="00CE2227">
        <w:t xml:space="preserve">и проживающего </w:t>
      </w:r>
      <w:r w:rsidRPr="003B7EE7">
        <w:t xml:space="preserve">по адресу: </w:t>
      </w:r>
      <w:r w:rsidRPr="003B7EE7" w:rsidR="00A124BA">
        <w:t>***</w:t>
      </w:r>
      <w:r w:rsidRPr="003B7EE7">
        <w:t xml:space="preserve">, паспортные данные: </w:t>
      </w:r>
      <w:r w:rsidRPr="003B7EE7" w:rsidR="00A124BA">
        <w:t>***</w:t>
      </w:r>
      <w:r w:rsidRPr="003B7EE7">
        <w:t>,</w:t>
      </w:r>
    </w:p>
    <w:p w:rsidR="00E86155" w:rsidRPr="003B7EE7" w:rsidP="00E86155">
      <w:pPr>
        <w:ind w:firstLine="567"/>
        <w:jc w:val="both"/>
      </w:pPr>
      <w:r w:rsidRPr="003B7EE7">
        <w:t>в совершении административного правонарушения, предусмотренного ч. 2 ст. 7.2</w:t>
      </w:r>
      <w:r w:rsidRPr="003B7EE7">
        <w:t>7 Кодекса Российской Федерации об административных правонарушениях,</w:t>
      </w:r>
    </w:p>
    <w:p w:rsidR="00E86155" w:rsidRPr="003B7EE7" w:rsidP="007440E3">
      <w:pPr>
        <w:jc w:val="center"/>
      </w:pPr>
      <w:r w:rsidRPr="003B7EE7">
        <w:t>У С Т А Н О В И Л:</w:t>
      </w:r>
    </w:p>
    <w:p w:rsidR="00E86155" w:rsidRPr="003B7EE7" w:rsidP="00E86155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08.07.2025 г. в 15 часов 30 минут гражданин 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Лобий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3B7EE7" w:rsidR="00A124BA">
        <w:rPr>
          <w:rFonts w:ascii="Times New Roman" w:eastAsia="Courier New" w:hAnsi="Times New Roman" w:cs="Times New Roman"/>
          <w:sz w:val="24"/>
          <w:szCs w:val="24"/>
          <w:lang w:bidi="ru-RU"/>
        </w:rPr>
        <w:t>В.И.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</w:t>
      </w:r>
      <w:r w:rsidRPr="003B7EE7" w:rsidR="00A124BA">
        <w:rPr>
          <w:rFonts w:ascii="Times New Roman" w:hAnsi="Times New Roman" w:cs="Times New Roman"/>
          <w:sz w:val="24"/>
          <w:szCs w:val="24"/>
        </w:rPr>
        <w:t>***</w:t>
      </w:r>
      <w:r w:rsidRPr="003B7EE7" w:rsidR="00A124BA">
        <w:rPr>
          <w:rFonts w:ascii="Times New Roman" w:hAnsi="Times New Roman" w:cs="Times New Roman"/>
          <w:sz w:val="24"/>
          <w:szCs w:val="24"/>
        </w:rPr>
        <w:t xml:space="preserve"> 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г.р., находясь в магазине «Магнит» расположенном по адресу: г. Нефтеюганск, 15 мкр., д.8, 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совершил мелкое хищение товара, путем кражи, а именно</w:t>
      </w:r>
      <w:r w:rsidRPr="003B7EE7" w:rsidR="00746892">
        <w:rPr>
          <w:rFonts w:ascii="Times New Roman" w:eastAsia="Courier New" w:hAnsi="Times New Roman" w:cs="Times New Roman"/>
          <w:sz w:val="24"/>
          <w:szCs w:val="24"/>
          <w:lang w:bidi="ru-RU"/>
        </w:rPr>
        <w:t>: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РОКОКО Цыпленок табака охл</w:t>
      </w:r>
      <w:r w:rsidRPr="003B7EE7" w:rsidR="00746892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пакет в/у (Продо Тюм Бройлер) стоимостью 463,59 рублей, Томаты Черри Эко-Культура вау красные шейкер 200г стоимостью 149,99 рублей, Коньяк 4 лет Старый Кенинсберг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40% 0,5л (ВКД Альянс) стоимостью 749,99 рублей, огурцы короткоплодные тепличные 450 г стоимостью 89,99</w:t>
      </w:r>
      <w:r w:rsidRPr="003B7EE7" w:rsidR="00E348FA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руб.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, тем самым причинив АО Тандер «Магнит» незначительный ущерб на общую сумму 1453 рубля 56 копеек, тем самым совершил административное правонарушение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. В действиях Лобий В.И. не усматриваются признаки уголовно наказуемого деяния.</w:t>
      </w:r>
    </w:p>
    <w:p w:rsidR="00E86155" w:rsidRPr="003B7EE7" w:rsidP="00385CCF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EE7">
        <w:rPr>
          <w:rFonts w:ascii="Times New Roman" w:hAnsi="Times New Roman" w:cs="Times New Roman"/>
          <w:sz w:val="24"/>
          <w:szCs w:val="24"/>
        </w:rPr>
        <w:t xml:space="preserve">В судебное заседание представитель потерпевшего не явилась, извещена надлежащим образом, просила о рассмотрении в свое отсутствие. </w:t>
      </w:r>
    </w:p>
    <w:p w:rsidR="00345599" w:rsidRPr="003B7EE7" w:rsidP="0034559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eastAsia="Courier New"/>
          <w:lang w:bidi="ru-RU"/>
        </w:rPr>
      </w:pPr>
      <w:r w:rsidRPr="003B7EE7">
        <w:rPr>
          <w:rFonts w:eastAsia="Courier New"/>
          <w:lang w:bidi="ru-RU"/>
        </w:rPr>
        <w:t xml:space="preserve">В судебном заседании </w:t>
      </w:r>
      <w:r w:rsidRPr="003B7EE7" w:rsidR="00A86E13">
        <w:rPr>
          <w:rFonts w:eastAsia="Courier New"/>
          <w:lang w:bidi="ru-RU"/>
        </w:rPr>
        <w:t>Лобий В.И.</w:t>
      </w:r>
      <w:r w:rsidRPr="003B7EE7">
        <w:rPr>
          <w:rFonts w:eastAsia="Courier New"/>
          <w:lang w:bidi="ru-RU"/>
        </w:rPr>
        <w:t xml:space="preserve"> </w:t>
      </w:r>
      <w:r w:rsidRPr="003B7EE7" w:rsidR="00A86E13">
        <w:rPr>
          <w:rFonts w:eastAsia="Courier New"/>
          <w:lang w:bidi="ru-RU"/>
        </w:rPr>
        <w:t>сообщил, что положил в свою сумку продукты, указанные в протоколе</w:t>
      </w:r>
      <w:r w:rsidRPr="003B7EE7">
        <w:rPr>
          <w:rFonts w:eastAsia="Courier New"/>
          <w:lang w:bidi="ru-RU"/>
        </w:rPr>
        <w:t xml:space="preserve"> </w:t>
      </w:r>
      <w:r w:rsidRPr="003B7EE7" w:rsidR="00A86E13">
        <w:rPr>
          <w:rFonts w:eastAsia="Courier New"/>
          <w:lang w:bidi="ru-RU"/>
        </w:rPr>
        <w:t xml:space="preserve">об административном правонарушении, </w:t>
      </w:r>
      <w:r w:rsidRPr="003B7EE7" w:rsidR="0032197E">
        <w:rPr>
          <w:rFonts w:eastAsia="Courier New"/>
          <w:lang w:bidi="ru-RU"/>
        </w:rPr>
        <w:t xml:space="preserve">вышел с ними через кассовую зону для того чтобы пройти к банкомату, в целях дальнейшей оплаты товара. Однако к нему подошли сотрудники магазина, </w:t>
      </w:r>
      <w:r w:rsidRPr="003B7EE7">
        <w:rPr>
          <w:rFonts w:eastAsia="Courier New"/>
          <w:lang w:bidi="ru-RU"/>
        </w:rPr>
        <w:t>которым он вернул тов</w:t>
      </w:r>
      <w:r w:rsidRPr="003B7EE7">
        <w:rPr>
          <w:rFonts w:eastAsia="Courier New"/>
          <w:lang w:bidi="ru-RU"/>
        </w:rPr>
        <w:t xml:space="preserve">ар. </w:t>
      </w:r>
      <w:r w:rsidRPr="003B7EE7" w:rsidR="00C94A1C">
        <w:rPr>
          <w:rFonts w:eastAsia="Courier New"/>
          <w:lang w:bidi="ru-RU"/>
        </w:rPr>
        <w:t>Не смог пояснить, почему не воспользовался корзиной для покупок, не оставил товар в кассовой зоне для того чтобы сн</w:t>
      </w:r>
      <w:r w:rsidRPr="003B7EE7" w:rsidR="00746892">
        <w:rPr>
          <w:rFonts w:eastAsia="Courier New"/>
          <w:lang w:bidi="ru-RU"/>
        </w:rPr>
        <w:t>ять деньги с банкомата, не оплатил товар картой на кассе.</w:t>
      </w:r>
      <w:r w:rsidRPr="003B7EE7" w:rsidR="0042037C">
        <w:rPr>
          <w:rFonts w:eastAsia="Courier New"/>
          <w:lang w:bidi="ru-RU"/>
        </w:rPr>
        <w:t xml:space="preserve"> </w:t>
      </w:r>
      <w:r w:rsidRPr="003B7EE7">
        <w:rPr>
          <w:rFonts w:eastAsia="Courier New"/>
          <w:lang w:bidi="ru-RU"/>
        </w:rPr>
        <w:t>Указал, что у него есть средства на исполнение наказания в виде административно</w:t>
      </w:r>
      <w:r w:rsidRPr="003B7EE7">
        <w:rPr>
          <w:rFonts w:eastAsia="Courier New"/>
          <w:lang w:bidi="ru-RU"/>
        </w:rPr>
        <w:t>го штрафа.</w:t>
      </w:r>
    </w:p>
    <w:p w:rsidR="00E86155" w:rsidRPr="003B7EE7" w:rsidP="0034559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eastAsia="Courier New"/>
          <w:lang w:bidi="ru-RU"/>
        </w:rPr>
      </w:pPr>
      <w:r w:rsidRPr="003B7EE7">
        <w:rPr>
          <w:rFonts w:eastAsia="Courier New"/>
          <w:lang w:bidi="ru-RU"/>
        </w:rPr>
        <w:t>До</w:t>
      </w:r>
      <w:r w:rsidRPr="003B7EE7" w:rsidR="00E145CA">
        <w:rPr>
          <w:rFonts w:eastAsia="Courier New"/>
          <w:lang w:bidi="ru-RU"/>
        </w:rPr>
        <w:t xml:space="preserve">прошенная в качестве свидетеля </w:t>
      </w:r>
      <w:r w:rsidRPr="003B7EE7">
        <w:rPr>
          <w:rFonts w:eastAsia="Courier New"/>
          <w:lang w:bidi="ru-RU"/>
        </w:rPr>
        <w:t xml:space="preserve">лейтенант </w:t>
      </w:r>
      <w:r w:rsidRPr="003B7EE7" w:rsidR="00B70D83">
        <w:rPr>
          <w:rFonts w:eastAsia="Courier New"/>
          <w:lang w:bidi="ru-RU"/>
        </w:rPr>
        <w:t>полиции</w:t>
      </w:r>
      <w:r w:rsidRPr="003B7EE7">
        <w:rPr>
          <w:rFonts w:eastAsia="Courier New"/>
          <w:lang w:bidi="ru-RU"/>
        </w:rPr>
        <w:t xml:space="preserve"> Титова Т.С.  </w:t>
      </w:r>
      <w:r w:rsidRPr="003B7EE7" w:rsidR="00B70D83">
        <w:rPr>
          <w:rFonts w:eastAsia="Courier New"/>
          <w:lang w:bidi="ru-RU"/>
        </w:rPr>
        <w:t xml:space="preserve">сообщила, что объяснения Лобий В.И. </w:t>
      </w:r>
      <w:r w:rsidRPr="003B7EE7" w:rsidR="003A7259">
        <w:rPr>
          <w:rFonts w:eastAsia="Courier New"/>
          <w:lang w:bidi="ru-RU"/>
        </w:rPr>
        <w:t xml:space="preserve">были записаны с его слов, вместе с тем, он </w:t>
      </w:r>
      <w:r w:rsidRPr="003B7EE7" w:rsidR="00B70D83">
        <w:rPr>
          <w:rFonts w:eastAsia="Courier New"/>
          <w:lang w:bidi="ru-RU"/>
        </w:rPr>
        <w:t>отказа</w:t>
      </w:r>
      <w:r w:rsidRPr="003B7EE7" w:rsidR="003A7259">
        <w:rPr>
          <w:rFonts w:eastAsia="Courier New"/>
          <w:lang w:bidi="ru-RU"/>
        </w:rPr>
        <w:t>лся их подписывать, что происходило</w:t>
      </w:r>
      <w:r w:rsidRPr="003B7EE7" w:rsidR="00B70D83">
        <w:rPr>
          <w:rFonts w:eastAsia="Courier New"/>
          <w:lang w:bidi="ru-RU"/>
        </w:rPr>
        <w:t xml:space="preserve"> в присутствии понятых, в частности </w:t>
      </w:r>
      <w:r w:rsidRPr="003B7EE7" w:rsidR="002F14C3">
        <w:rPr>
          <w:rFonts w:eastAsia="Courier New"/>
          <w:lang w:bidi="ru-RU"/>
        </w:rPr>
        <w:t>Б</w:t>
      </w:r>
      <w:r w:rsidRPr="003B7EE7" w:rsidR="003239AC">
        <w:rPr>
          <w:rFonts w:eastAsia="Courier New"/>
          <w:lang w:bidi="ru-RU"/>
        </w:rPr>
        <w:t>.</w:t>
      </w:r>
      <w:r w:rsidRPr="003B7EE7" w:rsidR="00E145CA">
        <w:rPr>
          <w:rFonts w:eastAsia="Courier New"/>
          <w:lang w:bidi="ru-RU"/>
        </w:rPr>
        <w:t xml:space="preserve"> Подтвердила обстоятельства совершения </w:t>
      </w:r>
      <w:r w:rsidRPr="003B7EE7" w:rsidR="00165958">
        <w:rPr>
          <w:rFonts w:eastAsia="Courier New"/>
          <w:lang w:bidi="ru-RU"/>
        </w:rPr>
        <w:t xml:space="preserve">Лобий </w:t>
      </w:r>
      <w:r w:rsidRPr="003B7EE7" w:rsidR="00E145CA">
        <w:rPr>
          <w:rFonts w:eastAsia="Courier New"/>
          <w:lang w:bidi="ru-RU"/>
        </w:rPr>
        <w:t>административного правонарушения, изложенного в протоколе об административном правонарушении.</w:t>
      </w:r>
      <w:r w:rsidRPr="003B7EE7" w:rsidR="00D945D8">
        <w:rPr>
          <w:rFonts w:eastAsia="Courier New"/>
          <w:lang w:bidi="ru-RU"/>
        </w:rPr>
        <w:t xml:space="preserve"> Указала, что Лобий вышел за кассовые зоны </w:t>
      </w:r>
      <w:r w:rsidRPr="003B7EE7" w:rsidR="00A30A88">
        <w:rPr>
          <w:rFonts w:eastAsia="Courier New"/>
          <w:lang w:bidi="ru-RU"/>
        </w:rPr>
        <w:t xml:space="preserve">с товаром </w:t>
      </w:r>
      <w:r w:rsidRPr="003B7EE7" w:rsidR="00D945D8">
        <w:rPr>
          <w:rFonts w:eastAsia="Courier New"/>
          <w:lang w:bidi="ru-RU"/>
        </w:rPr>
        <w:t>к выходу</w:t>
      </w:r>
      <w:r w:rsidRPr="003B7EE7" w:rsidR="00A30A88">
        <w:rPr>
          <w:rFonts w:eastAsia="Courier New"/>
          <w:lang w:bidi="ru-RU"/>
        </w:rPr>
        <w:t>.</w:t>
      </w:r>
    </w:p>
    <w:p w:rsidR="003239AC" w:rsidRPr="003B7EE7" w:rsidP="0034559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eastAsia="Courier New"/>
          <w:lang w:bidi="ru-RU"/>
        </w:rPr>
      </w:pPr>
      <w:r w:rsidRPr="003B7EE7">
        <w:rPr>
          <w:rFonts w:eastAsia="Courier New"/>
          <w:lang w:bidi="ru-RU"/>
        </w:rPr>
        <w:t xml:space="preserve">Допрошенный в суде в качестве свидетеля </w:t>
      </w:r>
      <w:r w:rsidRPr="003B7EE7" w:rsidR="002F14C3">
        <w:rPr>
          <w:rFonts w:eastAsia="Courier New"/>
          <w:lang w:bidi="ru-RU"/>
        </w:rPr>
        <w:t>Б</w:t>
      </w:r>
      <w:r w:rsidRPr="003B7EE7">
        <w:rPr>
          <w:rFonts w:eastAsia="Courier New"/>
          <w:lang w:bidi="ru-RU"/>
        </w:rPr>
        <w:t>. по</w:t>
      </w:r>
      <w:r w:rsidRPr="003B7EE7">
        <w:rPr>
          <w:rFonts w:eastAsia="Courier New"/>
          <w:lang w:bidi="ru-RU"/>
        </w:rPr>
        <w:t xml:space="preserve">дтвердил, что он своей подписью заверил </w:t>
      </w:r>
      <w:r w:rsidRPr="003B7EE7" w:rsidR="00E145CA">
        <w:rPr>
          <w:rFonts w:eastAsia="Courier New"/>
          <w:lang w:bidi="ru-RU"/>
        </w:rPr>
        <w:t xml:space="preserve">в объяснениях Лобий В.И. его </w:t>
      </w:r>
      <w:r w:rsidRPr="003B7EE7">
        <w:rPr>
          <w:rFonts w:eastAsia="Courier New"/>
          <w:lang w:bidi="ru-RU"/>
        </w:rPr>
        <w:t>отказ подписывать данны</w:t>
      </w:r>
      <w:r w:rsidRPr="003B7EE7" w:rsidR="00E145CA">
        <w:rPr>
          <w:rFonts w:eastAsia="Courier New"/>
          <w:lang w:bidi="ru-RU"/>
        </w:rPr>
        <w:t>е</w:t>
      </w:r>
      <w:r w:rsidRPr="003B7EE7">
        <w:rPr>
          <w:rFonts w:eastAsia="Courier New"/>
          <w:lang w:bidi="ru-RU"/>
        </w:rPr>
        <w:t xml:space="preserve"> им (Лобий) объяснения.</w:t>
      </w:r>
    </w:p>
    <w:p w:rsidR="00E86155" w:rsidRPr="003B7EE7" w:rsidP="00E86155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eastAsia="Courier New"/>
          <w:lang w:bidi="ru-RU"/>
        </w:rPr>
      </w:pPr>
      <w:r w:rsidRPr="003B7EE7">
        <w:t xml:space="preserve">Мировой судья, выслушав </w:t>
      </w:r>
      <w:r w:rsidRPr="003B7EE7" w:rsidR="00980001">
        <w:rPr>
          <w:rFonts w:eastAsia="Courier New"/>
          <w:lang w:bidi="ru-RU"/>
        </w:rPr>
        <w:t>лиц, участвующих в деле</w:t>
      </w:r>
      <w:r w:rsidRPr="003B7EE7">
        <w:t xml:space="preserve">, исследовав материалы административного дела, считает, что вина </w:t>
      </w:r>
      <w:r w:rsidRPr="003B7EE7" w:rsidR="00980001">
        <w:rPr>
          <w:rFonts w:eastAsia="Courier New"/>
          <w:lang w:bidi="ru-RU"/>
        </w:rPr>
        <w:t>Лобий В.И.</w:t>
      </w:r>
      <w:r w:rsidRPr="003B7EE7">
        <w:rPr>
          <w:rFonts w:eastAsia="Courier New"/>
          <w:lang w:bidi="ru-RU"/>
        </w:rPr>
        <w:t xml:space="preserve"> </w:t>
      </w:r>
      <w:r w:rsidRPr="003B7EE7">
        <w:t xml:space="preserve">в совершении </w:t>
      </w:r>
      <w:r w:rsidRPr="003B7EE7">
        <w:t>правонарушения полностью доказана и подтверждается следующими доказательствами:</w:t>
      </w:r>
    </w:p>
    <w:p w:rsidR="00E86155" w:rsidRPr="003B7EE7" w:rsidP="00E86155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протоколом об административном правонарушении </w:t>
      </w:r>
      <w:r w:rsidRPr="003B7EE7" w:rsidR="002F14C3">
        <w:rPr>
          <w:rFonts w:ascii="Times New Roman" w:hAnsi="Times New Roman" w:cs="Times New Roman"/>
          <w:sz w:val="24"/>
          <w:szCs w:val="24"/>
        </w:rPr>
        <w:t>***</w:t>
      </w:r>
      <w:r w:rsidRPr="003B7EE7" w:rsidR="002F14C3">
        <w:rPr>
          <w:rFonts w:ascii="Times New Roman" w:hAnsi="Times New Roman" w:cs="Times New Roman"/>
          <w:sz w:val="24"/>
          <w:szCs w:val="24"/>
        </w:rPr>
        <w:t xml:space="preserve"> 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от </w:t>
      </w:r>
      <w:r w:rsidRPr="003B7EE7" w:rsidR="00980001">
        <w:rPr>
          <w:rFonts w:ascii="Times New Roman" w:eastAsia="Courier New" w:hAnsi="Times New Roman" w:cs="Times New Roman"/>
          <w:sz w:val="24"/>
          <w:szCs w:val="24"/>
          <w:lang w:bidi="ru-RU"/>
        </w:rPr>
        <w:t>10.07.2025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</w:t>
      </w:r>
      <w:r w:rsidRPr="003B7EE7">
        <w:rPr>
          <w:rFonts w:ascii="Times New Roman" w:hAnsi="Times New Roman" w:cs="Times New Roman"/>
          <w:sz w:val="24"/>
          <w:szCs w:val="24"/>
        </w:rPr>
        <w:t>согласно которому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3B7EE7" w:rsidR="00C2342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Лобий В.И. 08.07.2025 г. в 15 часов 30 минут гражданин </w:t>
      </w:r>
      <w:r w:rsidRPr="003B7EE7" w:rsidR="00C2342B">
        <w:rPr>
          <w:rFonts w:ascii="Times New Roman" w:eastAsia="Courier New" w:hAnsi="Times New Roman" w:cs="Times New Roman"/>
          <w:sz w:val="24"/>
          <w:szCs w:val="24"/>
          <w:lang w:bidi="ru-RU"/>
        </w:rPr>
        <w:t>Лобий</w:t>
      </w:r>
      <w:r w:rsidRPr="003B7EE7" w:rsidR="00C2342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3B7EE7" w:rsidR="002F14C3">
        <w:rPr>
          <w:rFonts w:ascii="Times New Roman" w:eastAsia="Courier New" w:hAnsi="Times New Roman" w:cs="Times New Roman"/>
          <w:sz w:val="24"/>
          <w:szCs w:val="24"/>
          <w:lang w:bidi="ru-RU"/>
        </w:rPr>
        <w:t>В.И.</w:t>
      </w:r>
      <w:r w:rsidRPr="003B7EE7" w:rsidR="00C2342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</w:t>
      </w:r>
      <w:r w:rsidRPr="003B7EE7" w:rsidR="002F14C3">
        <w:rPr>
          <w:rFonts w:ascii="Times New Roman" w:eastAsia="Courier New" w:hAnsi="Times New Roman" w:cs="Times New Roman"/>
          <w:sz w:val="24"/>
          <w:szCs w:val="24"/>
          <w:lang w:bidi="ru-RU"/>
        </w:rPr>
        <w:t>***</w:t>
      </w:r>
      <w:r w:rsidRPr="003B7EE7" w:rsidR="00C2342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г.р., находясь в магазине «Магнит» расположенном по адресу: г. Нефтеюганск, 15 мкр., д.8, совершил мелкое хищение товара, путем кражи, а именно РОКОКО Цыпленок табака охл пакет в/у (Продо Тюм Бройлер) стоимостью 463,59 рублей, Томаты Черри Эко-Культура вау красные шейкер 200г стоимостью 149,99 рублей, Коньяк 4 лет Старый Кенинсберг 40% 0,5л (ВКД Альянс) стоимостью 749,99 рублей, огурцы короткоплодные тепличные 450 г стоимостью 89,99, тем самым причинив АО Тандер «Магнит» незначительный ущерб на общую сумму 1453 рубля 56 копеек. Лобий В.И. </w:t>
      </w:r>
      <w:r w:rsidRPr="003B7EE7">
        <w:rPr>
          <w:rFonts w:ascii="Times New Roman" w:hAnsi="Times New Roman" w:cs="Times New Roman"/>
          <w:sz w:val="24"/>
          <w:szCs w:val="24"/>
        </w:rPr>
        <w:t xml:space="preserve">с протоколом ознакомлен, права, предусмотренные ст. 25.1 КоАП РФ и ст. 51 Конституции РФ разъяснены, </w:t>
      </w:r>
      <w:r w:rsidRPr="003B7EE7" w:rsidR="00C2342B">
        <w:rPr>
          <w:rFonts w:ascii="Times New Roman" w:hAnsi="Times New Roman" w:cs="Times New Roman"/>
          <w:sz w:val="24"/>
          <w:szCs w:val="24"/>
        </w:rPr>
        <w:t>подписывать и получать протокол отказался, что</w:t>
      </w:r>
      <w:r w:rsidRPr="003B7EE7" w:rsidR="006F7286">
        <w:rPr>
          <w:rFonts w:ascii="Times New Roman" w:hAnsi="Times New Roman" w:cs="Times New Roman"/>
          <w:sz w:val="24"/>
          <w:szCs w:val="24"/>
        </w:rPr>
        <w:t xml:space="preserve"> им подтверждено в зале суда и</w:t>
      </w:r>
      <w:r w:rsidRPr="003B7EE7" w:rsidR="00C2342B">
        <w:rPr>
          <w:rFonts w:ascii="Times New Roman" w:hAnsi="Times New Roman" w:cs="Times New Roman"/>
          <w:sz w:val="24"/>
          <w:szCs w:val="24"/>
        </w:rPr>
        <w:t xml:space="preserve"> запечатлено на видео</w:t>
      </w:r>
      <w:r w:rsidRPr="003B7EE7" w:rsidR="006F7286">
        <w:rPr>
          <w:rFonts w:ascii="Times New Roman" w:hAnsi="Times New Roman" w:cs="Times New Roman"/>
          <w:sz w:val="24"/>
          <w:szCs w:val="24"/>
        </w:rPr>
        <w:t>, имеющиеся в материалах дела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134579" w:rsidRPr="003B7EE7" w:rsidP="00E86155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- заявлением от специалиста АО «Тандер» о привлечении ответственности гражданина, который 08.07.2025 г. в 15 часов 30 минут в торговом зале «Магнит» совершил хищение товара</w:t>
      </w:r>
      <w:r w:rsidRPr="003B7EE7" w:rsidR="00A30A88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на сумму 1453,56 руб.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134579" w:rsidRPr="003B7EE7" w:rsidP="00E86155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-</w:t>
      </w:r>
      <w:r w:rsidRPr="003B7EE7" w:rsidR="00375D2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3B7EE7" w:rsidR="005F4EA7">
        <w:rPr>
          <w:rFonts w:ascii="Times New Roman" w:eastAsia="Courier New" w:hAnsi="Times New Roman" w:cs="Times New Roman"/>
          <w:sz w:val="24"/>
          <w:szCs w:val="24"/>
          <w:lang w:bidi="ru-RU"/>
        </w:rPr>
        <w:t>расчетом</w:t>
      </w:r>
      <w:r w:rsidRPr="003B7EE7" w:rsidR="00375D2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стоимости </w:t>
      </w:r>
      <w:r w:rsidRPr="003B7EE7" w:rsidR="005F4EA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похищенных </w:t>
      </w:r>
      <w:r w:rsidRPr="003B7EE7" w:rsidR="00375D20">
        <w:rPr>
          <w:rFonts w:ascii="Times New Roman" w:eastAsia="Courier New" w:hAnsi="Times New Roman" w:cs="Times New Roman"/>
          <w:sz w:val="24"/>
          <w:szCs w:val="24"/>
          <w:lang w:bidi="ru-RU"/>
        </w:rPr>
        <w:t>товаров</w:t>
      </w:r>
      <w:r w:rsidRPr="003B7EE7" w:rsidR="00F15318">
        <w:rPr>
          <w:rFonts w:ascii="Times New Roman" w:eastAsia="Courier New" w:hAnsi="Times New Roman" w:cs="Times New Roman"/>
          <w:sz w:val="24"/>
          <w:szCs w:val="24"/>
          <w:lang w:bidi="ru-RU"/>
        </w:rPr>
        <w:t>,</w:t>
      </w:r>
      <w:r w:rsidRPr="003B7EE7" w:rsidR="005F4EA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равной 1453,56 руб.,</w:t>
      </w:r>
      <w:r w:rsidRPr="003B7EE7" w:rsidR="00F15318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а также документами, подтверждающими статус и полномочия представителей АО «Тандер», директора магазина «Магнит»</w:t>
      </w:r>
      <w:r w:rsidRPr="003B7EE7" w:rsidR="00375D20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375D20" w:rsidRPr="003B7EE7" w:rsidP="00E86155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- сообщением в ОМВД России по г. Нефтеюганску о хищении товара;</w:t>
      </w:r>
    </w:p>
    <w:p w:rsidR="00375D20" w:rsidRPr="003B7EE7" w:rsidP="00E86155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объяснением </w:t>
      </w:r>
      <w:r w:rsidRPr="003B7EE7" w:rsidR="002F14C3">
        <w:rPr>
          <w:rFonts w:ascii="Times New Roman" w:eastAsia="Courier New" w:hAnsi="Times New Roman" w:cs="Times New Roman"/>
          <w:sz w:val="24"/>
          <w:szCs w:val="24"/>
          <w:lang w:bidi="ru-RU"/>
        </w:rPr>
        <w:t>З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., дирек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тора магазина «Магнит» о хищении товара</w:t>
      </w:r>
      <w:r w:rsidRPr="003B7EE7" w:rsidR="009D6597">
        <w:rPr>
          <w:rFonts w:ascii="Times New Roman" w:eastAsia="Courier New" w:hAnsi="Times New Roman" w:cs="Times New Roman"/>
          <w:sz w:val="24"/>
          <w:szCs w:val="24"/>
          <w:lang w:bidi="ru-RU"/>
        </w:rPr>
        <w:t>, перечисленного в протоколе об административном правонарушении</w:t>
      </w:r>
      <w:r w:rsidRPr="003B7EE7" w:rsidR="00EF11B5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на</w:t>
      </w:r>
      <w:r w:rsidRPr="003B7EE7" w:rsidR="00A30A88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сумму 1453,56 руб.</w:t>
      </w:r>
      <w:r w:rsidRPr="003B7EE7" w:rsidR="009D6597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5F25BB" w:rsidRPr="003B7EE7" w:rsidP="00365F93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протоколом осмотра места </w:t>
      </w:r>
      <w:r w:rsidRPr="003B7EE7" w:rsidR="00A03C2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происшествия, из которого следует, что при входе </w:t>
      </w:r>
      <w:r w:rsidRPr="003B7EE7" w:rsidR="00A03C2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в 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3B7EE7" w:rsidR="00D945D8">
        <w:rPr>
          <w:rFonts w:ascii="Times New Roman" w:eastAsia="Courier New" w:hAnsi="Times New Roman" w:cs="Times New Roman"/>
          <w:sz w:val="24"/>
          <w:szCs w:val="24"/>
          <w:lang w:bidi="ru-RU"/>
        </w:rPr>
        <w:t>магазин</w:t>
      </w:r>
      <w:r w:rsidRPr="003B7EE7" w:rsidR="00D945D8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«Магнит», расположенном по адресу: г. Нефтеюганск, 15 мкр., д.8, находятся кассовые зоны, далее располагаются стеллажи с продуктами;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фототаблицей к нему;</w:t>
      </w:r>
    </w:p>
    <w:p w:rsidR="00E348FA" w:rsidRPr="003B7EE7" w:rsidP="00E348FA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- постановлением об отказе в возбуждении уголовного дела</w:t>
      </w:r>
      <w:r w:rsidRPr="003B7EE7" w:rsidR="000B4DA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от 10.07.2025, которое не отменено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не обжаловано </w:t>
      </w:r>
      <w:r w:rsidRPr="003B7EE7" w:rsidR="00FD2B2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и 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из которого следует, что Лобий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сложил в свою сумку товары: РОКОКО Цыпленок табака охл пакет в/у (Продо Тюм Бройлер) стоимостью 463,59 рублей, Томаты Черри Эко-Культура вау красные шейкер 200г стоимостью 149,99 рублей, Коньяк 4 лет Старый Кенинсберг 40% 0,5л (ВКД Альянс) стоимостью 749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,99 рублей, огурцы короткоплодные тепличные 450 г стоимостью 89,99 руб.</w:t>
      </w:r>
      <w:r w:rsidRPr="003B7EE7" w:rsidR="00FD2B2C">
        <w:rPr>
          <w:rFonts w:ascii="Times New Roman" w:eastAsia="Courier New" w:hAnsi="Times New Roman" w:cs="Times New Roman"/>
          <w:sz w:val="24"/>
          <w:szCs w:val="24"/>
          <w:lang w:bidi="ru-RU"/>
        </w:rPr>
        <w:t>, поле собирался подойти к банкомату, но его остановили сотрудники магазина и попросили показать сумку;</w:t>
      </w:r>
    </w:p>
    <w:p w:rsidR="00DA5D0D" w:rsidRPr="003B7EE7" w:rsidP="00E348FA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видеозаписью из которой следует, что Лобий </w:t>
      </w:r>
      <w:r w:rsidRPr="003B7EE7" w:rsidR="006B196F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08.07.2025 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находился в магазине «Маг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нит»</w:t>
      </w:r>
      <w:r w:rsidRPr="003B7EE7" w:rsidR="006B196F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расположенном по адресу: г. Нефтеюганск, 15 </w:t>
      </w:r>
      <w:r w:rsidRPr="003B7EE7" w:rsidR="006B196F">
        <w:rPr>
          <w:rFonts w:ascii="Times New Roman" w:eastAsia="Courier New" w:hAnsi="Times New Roman" w:cs="Times New Roman"/>
          <w:sz w:val="24"/>
          <w:szCs w:val="24"/>
          <w:lang w:bidi="ru-RU"/>
        </w:rPr>
        <w:t>мкр.,</w:t>
      </w:r>
      <w:r w:rsidRPr="003B7EE7" w:rsidR="006B196F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д.8;</w:t>
      </w:r>
    </w:p>
    <w:p w:rsidR="00E86155" w:rsidRPr="003B7EE7" w:rsidP="00E348FA">
      <w:pPr>
        <w:pStyle w:val="21"/>
        <w:shd w:val="clear" w:color="auto" w:fill="auto"/>
        <w:spacing w:line="240" w:lineRule="auto"/>
        <w:ind w:firstLine="54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сведениями о привлечении </w:t>
      </w:r>
      <w:r w:rsidRPr="003B7EE7" w:rsidR="007515A3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Лобий В.И. </w:t>
      </w:r>
      <w:r w:rsidRPr="003B7EE7">
        <w:rPr>
          <w:rFonts w:ascii="Times New Roman" w:eastAsia="Courier New" w:hAnsi="Times New Roman" w:cs="Times New Roman"/>
          <w:sz w:val="24"/>
          <w:szCs w:val="24"/>
          <w:lang w:bidi="ru-RU"/>
        </w:rPr>
        <w:t>к административной ответственности.</w:t>
      </w:r>
    </w:p>
    <w:p w:rsidR="00E86155" w:rsidRPr="003B7EE7" w:rsidP="00E86155">
      <w:pPr>
        <w:ind w:firstLine="567"/>
        <w:jc w:val="both"/>
      </w:pPr>
      <w:r w:rsidRPr="003B7EE7">
        <w:t xml:space="preserve">Все </w:t>
      </w:r>
      <w:r w:rsidRPr="003B7EE7" w:rsidR="007F479E">
        <w:t xml:space="preserve">перечисленные </w:t>
      </w:r>
      <w:r w:rsidRPr="003B7EE7">
        <w:t xml:space="preserve">доказательства соответствуют требованиям, предусмотренным ст. 26.2 Кодекса Российской Федерации об </w:t>
      </w:r>
      <w:r w:rsidRPr="003B7EE7">
        <w:t>административном правонарушении, последовательны, согласуются между собой, и у судьи нет оснований им не доверять.</w:t>
      </w:r>
    </w:p>
    <w:p w:rsidR="00EF11B5" w:rsidRPr="003B7EE7" w:rsidP="00E86155">
      <w:pPr>
        <w:ind w:firstLine="567"/>
        <w:jc w:val="both"/>
      </w:pPr>
      <w:r w:rsidRPr="003B7EE7">
        <w:t xml:space="preserve">Мировой судья не оценивает в качестве доказательства объяснения, полученные от Лобий в ходе досудебного производства по делу, поскольку </w:t>
      </w:r>
      <w:r w:rsidRPr="003B7EE7" w:rsidR="00A03D3E">
        <w:t xml:space="preserve">его отказ не фиксировался на видео, а </w:t>
      </w:r>
      <w:r w:rsidRPr="003B7EE7">
        <w:t xml:space="preserve">личности лиц, которые удостоверяли </w:t>
      </w:r>
      <w:r w:rsidRPr="003B7EE7" w:rsidR="00A03D3E">
        <w:t xml:space="preserve">его отказ от </w:t>
      </w:r>
      <w:r w:rsidRPr="003B7EE7">
        <w:t xml:space="preserve">подписи </w:t>
      </w:r>
      <w:r w:rsidRPr="003B7EE7" w:rsidR="00A03D3E">
        <w:t xml:space="preserve">не устанавливались </w:t>
      </w:r>
      <w:r w:rsidRPr="003B7EE7" w:rsidR="00FA436D">
        <w:t>должностны</w:t>
      </w:r>
      <w:r w:rsidRPr="003B7EE7" w:rsidR="00A03D3E">
        <w:t>м лицом, который осуществлял работу с материалом, права и обязанности, их процессуальный статус им не разъяснялся.</w:t>
      </w:r>
      <w:r w:rsidRPr="003B7EE7" w:rsidR="00F4400F">
        <w:t xml:space="preserve"> Поэтому данные сведения не соответствуют положениям ст. 26.2 КоАП РФ. Вместе с тем, мировой судья оценивает в совокупности с иными перечисленными доказательствами, показания данные </w:t>
      </w:r>
      <w:r w:rsidRPr="003B7EE7">
        <w:t>Б</w:t>
      </w:r>
      <w:r w:rsidRPr="003B7EE7" w:rsidR="00F4400F">
        <w:t xml:space="preserve">., </w:t>
      </w:r>
      <w:r w:rsidRPr="003B7EE7">
        <w:t>Т</w:t>
      </w:r>
      <w:r w:rsidRPr="003B7EE7" w:rsidR="00F4400F">
        <w:t>. как свидетелей, сообщивших обстоятельства по настоящему делу.</w:t>
      </w:r>
    </w:p>
    <w:p w:rsidR="00A821C2" w:rsidRPr="003B7EE7" w:rsidP="00E86155">
      <w:pPr>
        <w:ind w:firstLine="567"/>
        <w:jc w:val="both"/>
        <w:rPr>
          <w:rFonts w:eastAsia="Courier New"/>
          <w:lang w:bidi="ru-RU"/>
        </w:rPr>
      </w:pPr>
      <w:r w:rsidRPr="003B7EE7">
        <w:t>Мировой</w:t>
      </w:r>
      <w:r w:rsidRPr="003B7EE7">
        <w:t xml:space="preserve"> судья, признает, что имеющихся в материалах дела доказательств достаточно для разрешения </w:t>
      </w:r>
      <w:r w:rsidRPr="003B7EE7">
        <w:t>дела</w:t>
      </w:r>
      <w:r w:rsidRPr="003B7EE7">
        <w:t xml:space="preserve"> по существу.</w:t>
      </w:r>
    </w:p>
    <w:p w:rsidR="00E86155" w:rsidRPr="003B7EE7" w:rsidP="00E86155">
      <w:pPr>
        <w:ind w:firstLine="567"/>
        <w:jc w:val="both"/>
        <w:rPr>
          <w:shd w:val="clear" w:color="auto" w:fill="FFFFFF"/>
        </w:rPr>
      </w:pPr>
      <w:r w:rsidRPr="003B7EE7">
        <w:t xml:space="preserve">Частью 2 статьи 7.27 Кодекса Российской Федерации об административных правонарушениях предусмотрена административная ответственность за </w:t>
      </w:r>
      <w:r w:rsidRPr="003B7EE7">
        <w:rPr>
          <w:shd w:val="clear" w:color="auto" w:fill="FFFFFF"/>
        </w:rPr>
        <w:t>мелкое хищен</w:t>
      </w:r>
      <w:r w:rsidRPr="003B7EE7">
        <w:rPr>
          <w:shd w:val="clear" w:color="auto" w:fill="FFFFFF"/>
        </w:rPr>
        <w:t>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 </w:t>
      </w:r>
      <w:hyperlink r:id="rId4" w:anchor="/document/10108000/entry/1582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частями второй</w:t>
        </w:r>
      </w:hyperlink>
      <w:r w:rsidRPr="003B7EE7">
        <w:rPr>
          <w:shd w:val="clear" w:color="auto" w:fill="FFFFFF"/>
        </w:rPr>
        <w:t>, </w:t>
      </w:r>
      <w:hyperlink r:id="rId4" w:anchor="/document/10108000/entry/158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третьей</w:t>
        </w:r>
      </w:hyperlink>
      <w:r w:rsidRPr="003B7EE7">
        <w:rPr>
          <w:shd w:val="clear" w:color="auto" w:fill="FFFFFF"/>
        </w:rPr>
        <w:t> и </w:t>
      </w:r>
      <w:hyperlink r:id="rId4" w:anchor="/document/10108000/entry/15814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четвертой статьи 158</w:t>
        </w:r>
      </w:hyperlink>
      <w:r w:rsidRPr="003B7EE7">
        <w:rPr>
          <w:shd w:val="clear" w:color="auto" w:fill="FFFFFF"/>
        </w:rPr>
        <w:t>, </w:t>
      </w:r>
      <w:hyperlink r:id="rId4" w:anchor="/document/10108000/entry/15810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статьей 158.1</w:t>
        </w:r>
      </w:hyperlink>
      <w:r w:rsidRPr="003B7EE7">
        <w:rPr>
          <w:shd w:val="clear" w:color="auto" w:fill="FFFFFF"/>
        </w:rPr>
        <w:t>, </w:t>
      </w:r>
      <w:hyperlink r:id="rId4" w:anchor="/document/10108000/entry/1592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частями второй</w:t>
        </w:r>
      </w:hyperlink>
      <w:r w:rsidRPr="003B7EE7">
        <w:rPr>
          <w:shd w:val="clear" w:color="auto" w:fill="FFFFFF"/>
        </w:rPr>
        <w:t>, </w:t>
      </w:r>
      <w:hyperlink r:id="rId4" w:anchor="/document/10108000/entry/1590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третьей</w:t>
        </w:r>
      </w:hyperlink>
      <w:r w:rsidRPr="003B7EE7">
        <w:rPr>
          <w:shd w:val="clear" w:color="auto" w:fill="FFFFFF"/>
        </w:rPr>
        <w:t> и </w:t>
      </w:r>
      <w:hyperlink r:id="rId4" w:anchor="/document/10108000/entry/15904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четвертой статьи 159</w:t>
        </w:r>
      </w:hyperlink>
      <w:r w:rsidRPr="003B7EE7">
        <w:rPr>
          <w:shd w:val="clear" w:color="auto" w:fill="FFFFFF"/>
        </w:rPr>
        <w:t>, </w:t>
      </w:r>
      <w:hyperlink r:id="rId4" w:anchor="/document/10108000/entry/159012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частями второй</w:t>
        </w:r>
      </w:hyperlink>
      <w:r w:rsidRPr="003B7EE7">
        <w:rPr>
          <w:shd w:val="clear" w:color="auto" w:fill="FFFFFF"/>
        </w:rPr>
        <w:t>, </w:t>
      </w:r>
      <w:hyperlink r:id="rId4" w:anchor="/document/10108000/entry/15901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третьей</w:t>
        </w:r>
      </w:hyperlink>
      <w:r w:rsidRPr="003B7EE7">
        <w:rPr>
          <w:shd w:val="clear" w:color="auto" w:fill="FFFFFF"/>
        </w:rPr>
        <w:t> и </w:t>
      </w:r>
      <w:hyperlink r:id="rId4" w:anchor="/document/10108000/entry/159014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четвертой статьи 159.1</w:t>
        </w:r>
      </w:hyperlink>
      <w:r w:rsidRPr="003B7EE7">
        <w:rPr>
          <w:shd w:val="clear" w:color="auto" w:fill="FFFFFF"/>
        </w:rPr>
        <w:t>, </w:t>
      </w:r>
      <w:hyperlink r:id="rId4" w:anchor="/document/10108000/entry/159022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частями второй</w:t>
        </w:r>
      </w:hyperlink>
      <w:r w:rsidRPr="003B7EE7">
        <w:rPr>
          <w:shd w:val="clear" w:color="auto" w:fill="FFFFFF"/>
        </w:rPr>
        <w:t>, </w:t>
      </w:r>
      <w:hyperlink r:id="rId4" w:anchor="/document/10108000/entry/15902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третьей</w:t>
        </w:r>
      </w:hyperlink>
      <w:r w:rsidRPr="003B7EE7">
        <w:rPr>
          <w:shd w:val="clear" w:color="auto" w:fill="FFFFFF"/>
        </w:rPr>
        <w:t> и </w:t>
      </w:r>
      <w:hyperlink r:id="rId4" w:anchor="/document/10108000/entry/159024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четвертой статьи 159.2</w:t>
        </w:r>
      </w:hyperlink>
      <w:r w:rsidRPr="003B7EE7">
        <w:rPr>
          <w:shd w:val="clear" w:color="auto" w:fill="FFFFFF"/>
        </w:rPr>
        <w:t>, </w:t>
      </w:r>
      <w:hyperlink r:id="rId4" w:anchor="/document/10108000/entry/159032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частями второй</w:t>
        </w:r>
      </w:hyperlink>
      <w:r w:rsidRPr="003B7EE7">
        <w:rPr>
          <w:shd w:val="clear" w:color="auto" w:fill="FFFFFF"/>
        </w:rPr>
        <w:t>, </w:t>
      </w:r>
      <w:hyperlink r:id="rId4" w:anchor="/document/10108000/entry/15903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третьей</w:t>
        </w:r>
      </w:hyperlink>
      <w:r w:rsidRPr="003B7EE7">
        <w:rPr>
          <w:shd w:val="clear" w:color="auto" w:fill="FFFFFF"/>
        </w:rPr>
        <w:t> и </w:t>
      </w:r>
      <w:hyperlink r:id="rId4" w:anchor="/document/10108000/entry/159034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четвертой статьи 159.3</w:t>
        </w:r>
      </w:hyperlink>
      <w:r w:rsidRPr="003B7EE7">
        <w:rPr>
          <w:shd w:val="clear" w:color="auto" w:fill="FFFFFF"/>
        </w:rPr>
        <w:t>, </w:t>
      </w:r>
      <w:hyperlink r:id="rId4" w:anchor="/document/10108000/entry/159052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частями второй</w:t>
        </w:r>
      </w:hyperlink>
      <w:r w:rsidRPr="003B7EE7">
        <w:rPr>
          <w:shd w:val="clear" w:color="auto" w:fill="FFFFFF"/>
        </w:rPr>
        <w:t>, </w:t>
      </w:r>
      <w:hyperlink r:id="rId4" w:anchor="/document/10108000/entry/15905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третьей</w:t>
        </w:r>
      </w:hyperlink>
      <w:r w:rsidRPr="003B7EE7">
        <w:rPr>
          <w:shd w:val="clear" w:color="auto" w:fill="FFFFFF"/>
        </w:rPr>
        <w:t> и </w:t>
      </w:r>
      <w:hyperlink r:id="rId4" w:anchor="/document/10108000/entry/159054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четвертой статьи 159.5</w:t>
        </w:r>
      </w:hyperlink>
      <w:r w:rsidRPr="003B7EE7">
        <w:rPr>
          <w:shd w:val="clear" w:color="auto" w:fill="FFFFFF"/>
        </w:rPr>
        <w:t>, </w:t>
      </w:r>
      <w:hyperlink r:id="rId4" w:anchor="/document/10108000/entry/159062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частями второй</w:t>
        </w:r>
      </w:hyperlink>
      <w:r w:rsidRPr="003B7EE7">
        <w:rPr>
          <w:shd w:val="clear" w:color="auto" w:fill="FFFFFF"/>
        </w:rPr>
        <w:t>, </w:t>
      </w:r>
      <w:hyperlink r:id="rId4" w:anchor="/document/10108000/entry/15906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третьей</w:t>
        </w:r>
      </w:hyperlink>
      <w:r w:rsidRPr="003B7EE7">
        <w:rPr>
          <w:shd w:val="clear" w:color="auto" w:fill="FFFFFF"/>
        </w:rPr>
        <w:t> и </w:t>
      </w:r>
      <w:hyperlink r:id="rId4" w:anchor="/document/10108000/entry/159064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четвертой статьи 159.6</w:t>
        </w:r>
      </w:hyperlink>
      <w:r w:rsidRPr="003B7EE7">
        <w:rPr>
          <w:shd w:val="clear" w:color="auto" w:fill="FFFFFF"/>
        </w:rPr>
        <w:t> и </w:t>
      </w:r>
      <w:hyperlink r:id="rId4" w:anchor="/document/10108000/entry/16002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частями второй</w:t>
        </w:r>
      </w:hyperlink>
      <w:r w:rsidRPr="003B7EE7">
        <w:rPr>
          <w:shd w:val="clear" w:color="auto" w:fill="FFFFFF"/>
        </w:rPr>
        <w:t> и </w:t>
      </w:r>
      <w:hyperlink r:id="rId4" w:anchor="/document/10108000/entry/1600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третьей статьи 160</w:t>
        </w:r>
      </w:hyperlink>
      <w:r w:rsidRPr="003B7EE7">
        <w:rPr>
          <w:shd w:val="clear" w:color="auto" w:fill="FFFFFF"/>
        </w:rPr>
        <w:t> Уголовного кодекса Российской Федерации, за исключением случаев, предусмотренных </w:t>
      </w:r>
      <w:hyperlink r:id="rId4" w:anchor="/document/12125267/entry/141503" w:history="1">
        <w:r w:rsidRPr="003B7EE7">
          <w:rPr>
            <w:rStyle w:val="Hyperlink"/>
            <w:color w:val="auto"/>
            <w:u w:val="none"/>
            <w:shd w:val="clear" w:color="auto" w:fill="FFFFFF"/>
          </w:rPr>
          <w:t>статьей 14.15.3</w:t>
        </w:r>
      </w:hyperlink>
      <w:r w:rsidRPr="003B7EE7">
        <w:rPr>
          <w:shd w:val="clear" w:color="auto" w:fill="FFFFFF"/>
        </w:rPr>
        <w:t> настоящего Кодекса.</w:t>
      </w:r>
    </w:p>
    <w:p w:rsidR="00281E1A" w:rsidRPr="003B7EE7" w:rsidP="00281E1A">
      <w:pPr>
        <w:ind w:firstLine="567"/>
        <w:jc w:val="both"/>
        <w:rPr>
          <w:shd w:val="clear" w:color="auto" w:fill="FFFFFF"/>
        </w:rPr>
      </w:pPr>
      <w:r w:rsidRPr="003B7EE7">
        <w:rPr>
          <w:shd w:val="clear" w:color="auto" w:fill="FFFFFF"/>
        </w:rPr>
        <w:t xml:space="preserve">При рассмотрении дела на основании представленных дело </w:t>
      </w:r>
      <w:r w:rsidRPr="003B7EE7" w:rsidR="007044CD">
        <w:rPr>
          <w:shd w:val="clear" w:color="auto" w:fill="FFFFFF"/>
        </w:rPr>
        <w:t>доказательств установлено</w:t>
      </w:r>
      <w:r w:rsidRPr="003B7EE7">
        <w:rPr>
          <w:shd w:val="clear" w:color="auto" w:fill="FFFFFF"/>
        </w:rPr>
        <w:t xml:space="preserve">, что Лобий В.И. вышел за пределы кассовой зоны магазина с неоплаченным товаром, где был остановлен </w:t>
      </w:r>
      <w:r w:rsidRPr="003B7EE7" w:rsidR="007044CD">
        <w:rPr>
          <w:shd w:val="clear" w:color="auto" w:fill="FFFFFF"/>
        </w:rPr>
        <w:t>сотрудником магазина, после достал товары из своей личной сумки.</w:t>
      </w:r>
    </w:p>
    <w:p w:rsidR="00281E1A" w:rsidRPr="003B7EE7" w:rsidP="00281E1A">
      <w:pPr>
        <w:ind w:firstLine="567"/>
        <w:jc w:val="both"/>
        <w:rPr>
          <w:shd w:val="clear" w:color="auto" w:fill="FFFFFF"/>
        </w:rPr>
      </w:pPr>
      <w:r w:rsidRPr="003B7EE7">
        <w:rPr>
          <w:shd w:val="clear" w:color="auto" w:fill="FFFFFF"/>
        </w:rPr>
        <w:t>При этом Лобий В.И. имел реальную возможность распорядиться указанным имуществом,</w:t>
      </w:r>
      <w:r w:rsidRPr="003B7EE7" w:rsidR="007440E3">
        <w:rPr>
          <w:shd w:val="clear" w:color="auto" w:fill="FFFFFF"/>
        </w:rPr>
        <w:t xml:space="preserve"> что также подтвердил в судебном заседании,</w:t>
      </w:r>
      <w:r w:rsidRPr="003B7EE7">
        <w:rPr>
          <w:shd w:val="clear" w:color="auto" w:fill="FFFFFF"/>
        </w:rPr>
        <w:t xml:space="preserve"> </w:t>
      </w:r>
      <w:r w:rsidRPr="003B7EE7" w:rsidR="007F479E">
        <w:rPr>
          <w:shd w:val="clear" w:color="auto" w:fill="FFFFFF"/>
        </w:rPr>
        <w:t>таким образом</w:t>
      </w:r>
      <w:r w:rsidRPr="003B7EE7" w:rsidR="00C94A1C">
        <w:rPr>
          <w:shd w:val="clear" w:color="auto" w:fill="FFFFFF"/>
        </w:rPr>
        <w:t>,</w:t>
      </w:r>
      <w:r w:rsidRPr="003B7EE7">
        <w:rPr>
          <w:shd w:val="clear" w:color="auto" w:fill="FFFFFF"/>
        </w:rPr>
        <w:t xml:space="preserve"> его действия обоснованно квалифицированы должност</w:t>
      </w:r>
      <w:r w:rsidRPr="003B7EE7" w:rsidR="007440E3">
        <w:rPr>
          <w:shd w:val="clear" w:color="auto" w:fill="FFFFFF"/>
        </w:rPr>
        <w:t>ным</w:t>
      </w:r>
      <w:r w:rsidRPr="003B7EE7">
        <w:rPr>
          <w:shd w:val="clear" w:color="auto" w:fill="FFFFFF"/>
        </w:rPr>
        <w:t xml:space="preserve"> лицом, составившим протокол, в соответствии с установленными обстоятельствами и нормами Кодекса Российской Федерации об административных правонарушениях.</w:t>
      </w:r>
    </w:p>
    <w:p w:rsidR="0042037C" w:rsidRPr="003B7EE7" w:rsidP="00281E1A">
      <w:pPr>
        <w:ind w:firstLine="567"/>
        <w:jc w:val="both"/>
        <w:rPr>
          <w:shd w:val="clear" w:color="auto" w:fill="FFFFFF"/>
        </w:rPr>
      </w:pPr>
      <w:r w:rsidRPr="003B7EE7">
        <w:rPr>
          <w:shd w:val="clear" w:color="auto" w:fill="FFFFFF"/>
        </w:rPr>
        <w:t>Довод Лобий о том, что он вышел с товаром, который поместил в свою личную сумку через кассовую зону д</w:t>
      </w:r>
      <w:r w:rsidRPr="003B7EE7">
        <w:rPr>
          <w:shd w:val="clear" w:color="auto" w:fill="FFFFFF"/>
        </w:rPr>
        <w:t>о выхода</w:t>
      </w:r>
      <w:r w:rsidRPr="003B7EE7" w:rsidR="00E43E75">
        <w:rPr>
          <w:shd w:val="clear" w:color="auto" w:fill="FFFFFF"/>
        </w:rPr>
        <w:t>,</w:t>
      </w:r>
      <w:r w:rsidRPr="003B7EE7">
        <w:rPr>
          <w:shd w:val="clear" w:color="auto" w:fill="FFFFFF"/>
        </w:rPr>
        <w:t xml:space="preserve"> имея цель снять деньги </w:t>
      </w:r>
      <w:r w:rsidRPr="003B7EE7" w:rsidR="00E43E75">
        <w:rPr>
          <w:shd w:val="clear" w:color="auto" w:fill="FFFFFF"/>
        </w:rPr>
        <w:t>в банкомате с карты для оплаты товара</w:t>
      </w:r>
      <w:r w:rsidRPr="003B7EE7" w:rsidR="006D19E8">
        <w:rPr>
          <w:shd w:val="clear" w:color="auto" w:fill="FFFFFF"/>
        </w:rPr>
        <w:t>,</w:t>
      </w:r>
      <w:r w:rsidRPr="003B7EE7" w:rsidR="001E2ADD">
        <w:rPr>
          <w:shd w:val="clear" w:color="auto" w:fill="FFFFFF"/>
        </w:rPr>
        <w:t xml:space="preserve"> </w:t>
      </w:r>
      <w:r w:rsidRPr="003B7EE7" w:rsidR="001E2ADD">
        <w:rPr>
          <w:shd w:val="clear" w:color="auto" w:fill="FFFFFF"/>
        </w:rPr>
        <w:t>отклоняе</w:t>
      </w:r>
      <w:r w:rsidRPr="003B7EE7" w:rsidR="00E43E75">
        <w:rPr>
          <w:shd w:val="clear" w:color="auto" w:fill="FFFFFF"/>
        </w:rPr>
        <w:t xml:space="preserve">тся мировым судьей, </w:t>
      </w:r>
      <w:r w:rsidRPr="003B7EE7" w:rsidR="006D19E8">
        <w:rPr>
          <w:shd w:val="clear" w:color="auto" w:fill="FFFFFF"/>
        </w:rPr>
        <w:t xml:space="preserve">поскольку </w:t>
      </w:r>
      <w:r w:rsidRPr="003B7EE7" w:rsidR="00E43E75">
        <w:rPr>
          <w:shd w:val="clear" w:color="auto" w:fill="FFFFFF"/>
        </w:rPr>
        <w:t xml:space="preserve">является избранной позицией Лобий </w:t>
      </w:r>
      <w:r w:rsidRPr="003B7EE7" w:rsidR="001E2ADD">
        <w:rPr>
          <w:shd w:val="clear" w:color="auto" w:fill="FFFFFF"/>
        </w:rPr>
        <w:t xml:space="preserve">по делу </w:t>
      </w:r>
      <w:r w:rsidRPr="003B7EE7" w:rsidR="00E43E75">
        <w:rPr>
          <w:shd w:val="clear" w:color="auto" w:fill="FFFFFF"/>
        </w:rPr>
        <w:t>в целях избежания ответственности, данный довод опровергается имеющимися в деле доказательствами, а также ничто не препятствовало ему оплатить товар картой на кассе</w:t>
      </w:r>
      <w:r w:rsidRPr="003B7EE7" w:rsidR="006D19E8">
        <w:rPr>
          <w:shd w:val="clear" w:color="auto" w:fill="FFFFFF"/>
        </w:rPr>
        <w:t>, никаких препятствий для этого не имелось, он не предпринял попытку рассчитаться за товар, помещенный в свою сумку на кассе.</w:t>
      </w:r>
      <w:r w:rsidRPr="003B7EE7" w:rsidR="00DA5D0D">
        <w:rPr>
          <w:shd w:val="clear" w:color="auto" w:fill="FFFFFF"/>
        </w:rPr>
        <w:t xml:space="preserve"> Таким образом, умышленно совершил противоправные действия.</w:t>
      </w:r>
    </w:p>
    <w:p w:rsidR="00E86155" w:rsidRPr="003B7EE7" w:rsidP="00E86155">
      <w:pPr>
        <w:ind w:firstLine="567"/>
        <w:jc w:val="both"/>
        <w:rPr>
          <w:rFonts w:eastAsia="Courier New"/>
          <w:lang w:bidi="ru-RU"/>
        </w:rPr>
      </w:pPr>
      <w:r w:rsidRPr="003B7EE7">
        <w:t>Факт со</w:t>
      </w:r>
      <w:r w:rsidRPr="003B7EE7">
        <w:t xml:space="preserve">вершения административного правонарушения и виновность </w:t>
      </w:r>
      <w:r w:rsidRPr="003B7EE7" w:rsidR="007515A3">
        <w:t>Лобий В.И.</w:t>
      </w:r>
      <w:r w:rsidRPr="003B7EE7" w:rsidR="00005D1B">
        <w:t xml:space="preserve"> </w:t>
      </w:r>
      <w:r w:rsidRPr="003B7EE7">
        <w:t>в совершении административного правонарушения, предусмотренного ч. 2 ст. 7.27 Кодекса Российской Федерации об административных правонарушениях, подтверждается исследованными при рассмотрении</w:t>
      </w:r>
      <w:r w:rsidRPr="003B7EE7">
        <w:t xml:space="preserve"> дела доказательствами и показаниями самого </w:t>
      </w:r>
      <w:r w:rsidRPr="003B7EE7" w:rsidR="007515A3">
        <w:t>Лобий В.И.</w:t>
      </w:r>
    </w:p>
    <w:p w:rsidR="00E86155" w:rsidRPr="003B7EE7" w:rsidP="00E86155">
      <w:pPr>
        <w:widowControl w:val="0"/>
        <w:ind w:firstLine="567"/>
        <w:jc w:val="both"/>
      </w:pPr>
      <w:r w:rsidRPr="003B7EE7">
        <w:t xml:space="preserve">Каких-либо противоречий в представленных доказательствах и сомнений относительно виновности </w:t>
      </w:r>
      <w:r w:rsidRPr="003B7EE7" w:rsidR="007515A3">
        <w:t>Лобий В.И.</w:t>
      </w:r>
      <w:r w:rsidRPr="003B7EE7" w:rsidR="00005D1B">
        <w:t xml:space="preserve"> </w:t>
      </w:r>
      <w:r w:rsidRPr="003B7EE7">
        <w:t>в совершении правонарушения, предусмотренного ч. 2 ст. 7.27 Кодекса Российской Федерации об админи</w:t>
      </w:r>
      <w:r w:rsidRPr="003B7EE7">
        <w:t>стративных правонарушениях, мировым судьей не установлено.</w:t>
      </w:r>
    </w:p>
    <w:p w:rsidR="00E86155" w:rsidRPr="003B7EE7" w:rsidP="00E86155">
      <w:pPr>
        <w:widowControl w:val="0"/>
        <w:ind w:firstLine="567"/>
        <w:jc w:val="both"/>
      </w:pPr>
      <w:r w:rsidRPr="003B7EE7"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 w:rsidRPr="003B7EE7" w:rsidR="007515A3">
        <w:t>Лобий В.И.</w:t>
      </w:r>
      <w:r w:rsidRPr="003B7EE7" w:rsidR="00005D1B">
        <w:t xml:space="preserve"> </w:t>
      </w:r>
      <w:r w:rsidRPr="003B7EE7">
        <w:t>в совершении административного правонарушения, и квалифицирует его действия по ч. 2 ст. 7.27 Кодекса Российской Федерации об административных правонарушениях.</w:t>
      </w:r>
    </w:p>
    <w:p w:rsidR="00E86155" w:rsidRPr="003B7EE7" w:rsidP="00E86155">
      <w:pPr>
        <w:widowControl w:val="0"/>
        <w:ind w:firstLine="567"/>
        <w:jc w:val="both"/>
        <w:rPr>
          <w:rFonts w:eastAsia="Courier New"/>
          <w:lang w:bidi="ru-RU"/>
        </w:rPr>
      </w:pPr>
      <w:r w:rsidRPr="003B7EE7">
        <w:rPr>
          <w:rFonts w:eastAsia="Courier New"/>
          <w:lang w:bidi="ru-RU"/>
        </w:rPr>
        <w:t>При назначении наказания мировой судья учитывает характер совершенного административного правона</w:t>
      </w:r>
      <w:r w:rsidRPr="003B7EE7">
        <w:rPr>
          <w:rFonts w:eastAsia="Courier New"/>
          <w:lang w:bidi="ru-RU"/>
        </w:rPr>
        <w:t>рушения, личность виновного, его имущественное положение.</w:t>
      </w:r>
    </w:p>
    <w:p w:rsidR="00E86155" w:rsidRPr="003B7EE7" w:rsidP="00E86155">
      <w:pPr>
        <w:widowControl w:val="0"/>
        <w:ind w:firstLine="567"/>
        <w:jc w:val="both"/>
        <w:rPr>
          <w:rFonts w:eastAsia="Courier New"/>
          <w:lang w:bidi="ru-RU"/>
        </w:rPr>
      </w:pPr>
      <w:r w:rsidRPr="003B7EE7"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установлено.</w:t>
      </w:r>
    </w:p>
    <w:p w:rsidR="00E86155" w:rsidRPr="003B7EE7" w:rsidP="00E86155">
      <w:pPr>
        <w:widowControl w:val="0"/>
        <w:ind w:firstLine="567"/>
        <w:jc w:val="both"/>
      </w:pPr>
      <w:r w:rsidRPr="003B7EE7">
        <w:t>Обстоятельств отягчающих, преду</w:t>
      </w:r>
      <w:r w:rsidRPr="003B7EE7">
        <w:t>смотренных ст. 4.3 Кодекса Российской Федерации об административных правонарушениях, судья не усматривает.</w:t>
      </w:r>
    </w:p>
    <w:p w:rsidR="00E86155" w:rsidRPr="003B7EE7" w:rsidP="00E86155">
      <w:pPr>
        <w:widowControl w:val="0"/>
        <w:ind w:firstLine="567"/>
        <w:jc w:val="both"/>
      </w:pPr>
      <w:r w:rsidRPr="003B7EE7">
        <w:t>Санкция части 2 статьи 7.27 КоАП РФ предусматривает наложение административного штрафа в размере до пятикратной стоимости похищенного имущества, но н</w:t>
      </w:r>
      <w:r w:rsidRPr="003B7EE7">
        <w:t>е менее трех тысяч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E86155" w:rsidRPr="003B7EE7" w:rsidP="00E86155">
      <w:pPr>
        <w:pStyle w:val="20"/>
        <w:shd w:val="clear" w:color="auto" w:fill="auto"/>
        <w:tabs>
          <w:tab w:val="left" w:pos="567"/>
        </w:tabs>
        <w:spacing w:before="0" w:after="0" w:line="322" w:lineRule="exact"/>
        <w:rPr>
          <w:rFonts w:ascii="Times New Roman" w:hAnsi="Times New Roman" w:cs="Times New Roman"/>
          <w:sz w:val="24"/>
          <w:szCs w:val="24"/>
        </w:rPr>
      </w:pPr>
      <w:r w:rsidRPr="003B7EE7">
        <w:rPr>
          <w:rFonts w:ascii="Times New Roman" w:hAnsi="Times New Roman" w:cs="Times New Roman"/>
          <w:sz w:val="24"/>
          <w:szCs w:val="24"/>
        </w:rPr>
        <w:tab/>
      </w:r>
      <w:r w:rsidRPr="003B7EE7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установленных по делу обстоятельств, суд считает возможным назначить </w:t>
      </w:r>
      <w:r w:rsidRPr="003B7EE7" w:rsidR="00005D1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Лобий В.И. </w:t>
      </w:r>
      <w:r w:rsidRPr="003B7EE7">
        <w:rPr>
          <w:rFonts w:ascii="Times New Roman" w:eastAsia="Calibri" w:hAnsi="Times New Roman" w:cs="Times New Roman"/>
          <w:sz w:val="24"/>
          <w:szCs w:val="24"/>
        </w:rPr>
        <w:t xml:space="preserve">наказание в виде </w:t>
      </w:r>
      <w:r w:rsidRPr="003B7EE7">
        <w:rPr>
          <w:rFonts w:ascii="Times New Roman" w:hAnsi="Times New Roman" w:cs="Times New Roman"/>
          <w:sz w:val="24"/>
          <w:szCs w:val="24"/>
        </w:rPr>
        <w:t>штрафа в пределах санкции части 2 статьи 7.27 КоАП РФ в трехкратной сумме стоимости похищенного имущества.</w:t>
      </w:r>
    </w:p>
    <w:p w:rsidR="00E86155" w:rsidRPr="003B7EE7" w:rsidP="009D641B">
      <w:pPr>
        <w:widowControl w:val="0"/>
        <w:tabs>
          <w:tab w:val="left" w:pos="426"/>
        </w:tabs>
        <w:ind w:firstLine="169"/>
        <w:jc w:val="both"/>
      </w:pPr>
      <w:r w:rsidRPr="003B7EE7">
        <w:tab/>
        <w:t xml:space="preserve">  С учётом изложенного, руководствуясь ст.ст. 23.1, 29.9, 29.10 Кодекса Российской Федерации об административных правонарушениях, м</w:t>
      </w:r>
      <w:r w:rsidRPr="003B7EE7">
        <w:t>ировой судья</w:t>
      </w:r>
    </w:p>
    <w:p w:rsidR="00E86155" w:rsidRPr="003B7EE7" w:rsidP="009D641B">
      <w:pPr>
        <w:jc w:val="center"/>
      </w:pPr>
      <w:r w:rsidRPr="003B7EE7">
        <w:t>ПОСТАНОВИЛ:</w:t>
      </w:r>
    </w:p>
    <w:p w:rsidR="00E86155" w:rsidRPr="003B7EE7" w:rsidP="00E86155">
      <w:pPr>
        <w:tabs>
          <w:tab w:val="left" w:pos="567"/>
          <w:tab w:val="left" w:pos="993"/>
        </w:tabs>
        <w:suppressAutoHyphens/>
        <w:ind w:firstLine="567"/>
        <w:jc w:val="both"/>
        <w:rPr>
          <w:lang w:eastAsia="ar-SA"/>
        </w:rPr>
      </w:pPr>
      <w:r w:rsidRPr="003B7EE7">
        <w:t>Лобий</w:t>
      </w:r>
      <w:r w:rsidRPr="003B7EE7">
        <w:t xml:space="preserve"> В.И.</w:t>
      </w:r>
      <w:r w:rsidRPr="003B7EE7">
        <w:t xml:space="preserve"> признать виновным в совершении административного правонарушения, предусмотренного ч. 2 ст. 7.27 Кодекса Российской Федерации об административных правонарушениях, и назначить ему административное наказание </w:t>
      </w:r>
      <w:r w:rsidRPr="003B7EE7">
        <w:rPr>
          <w:lang w:eastAsia="ar-SA"/>
        </w:rPr>
        <w:t xml:space="preserve">в </w:t>
      </w:r>
      <w:r w:rsidRPr="003B7EE7">
        <w:rPr>
          <w:lang w:eastAsia="ar-SA"/>
        </w:rPr>
        <w:t xml:space="preserve">виде административного штрафа в трехкратной сумме стоимости похищенного имущества, что в денежном эквиваленте составляет </w:t>
      </w:r>
      <w:r w:rsidRPr="003B7EE7" w:rsidR="00B61E8C">
        <w:rPr>
          <w:lang w:eastAsia="ar-SA"/>
        </w:rPr>
        <w:t>4 360</w:t>
      </w:r>
      <w:r w:rsidRPr="003B7EE7">
        <w:rPr>
          <w:lang w:eastAsia="ar-SA"/>
        </w:rPr>
        <w:t xml:space="preserve"> (</w:t>
      </w:r>
      <w:r w:rsidRPr="003B7EE7" w:rsidR="00B61E8C">
        <w:rPr>
          <w:lang w:eastAsia="ar-SA"/>
        </w:rPr>
        <w:t>четыре тысячи триста шестьдесят</w:t>
      </w:r>
      <w:r w:rsidRPr="003B7EE7">
        <w:rPr>
          <w:lang w:eastAsia="ar-SA"/>
        </w:rPr>
        <w:t xml:space="preserve">) рублей </w:t>
      </w:r>
      <w:r w:rsidRPr="003B7EE7" w:rsidR="00B61E8C">
        <w:rPr>
          <w:lang w:eastAsia="ar-SA"/>
        </w:rPr>
        <w:t>68</w:t>
      </w:r>
      <w:r w:rsidRPr="003B7EE7">
        <w:rPr>
          <w:lang w:eastAsia="ar-SA"/>
        </w:rPr>
        <w:t xml:space="preserve"> копеек.</w:t>
      </w:r>
    </w:p>
    <w:p w:rsidR="00E86155" w:rsidRPr="003B7EE7" w:rsidP="00E86155">
      <w:pPr>
        <w:ind w:firstLine="567"/>
        <w:jc w:val="both"/>
      </w:pPr>
      <w:r w:rsidRPr="003B7EE7">
        <w:t xml:space="preserve">Штраф подлежит уплате: Получатель </w:t>
      </w:r>
      <w:r w:rsidRPr="003B7EE7">
        <w:rPr>
          <w:rFonts w:eastAsia="Calibri"/>
        </w:rPr>
        <w:t>УФК по Ханты-Мансийскому автономному округу</w:t>
      </w:r>
      <w:r w:rsidRPr="003B7EE7">
        <w:rPr>
          <w:rFonts w:eastAsia="Calibri"/>
        </w:rPr>
        <w:t xml:space="preserve"> - Югре (Департамент административного обеспечения Ханты-Мансийского автономного округа - Югры, л/с 04872D08080)</w:t>
      </w:r>
      <w:r w:rsidRPr="003B7EE7">
        <w:t xml:space="preserve">, наименование банка </w:t>
      </w:r>
      <w:r w:rsidRPr="003B7EE7">
        <w:rPr>
          <w:rFonts w:eastAsia="Calibri"/>
        </w:rPr>
        <w:t>РКЦ Ханты-Мансийск//УФК по Ханты-Мансийскому автономному округу</w:t>
      </w:r>
      <w:r w:rsidRPr="003B7EE7">
        <w:t xml:space="preserve">, номер счета получателя 03100643000000018700, </w:t>
      </w:r>
      <w:r w:rsidRPr="003B7EE7">
        <w:rPr>
          <w:rFonts w:eastAsia="Calibri"/>
        </w:rPr>
        <w:t>номер кор./сч</w:t>
      </w:r>
      <w:r w:rsidRPr="003B7EE7">
        <w:rPr>
          <w:rFonts w:eastAsia="Calibri"/>
        </w:rPr>
        <w:t>. банка получателя платежа</w:t>
      </w:r>
      <w:r w:rsidRPr="003B7EE7">
        <w:t xml:space="preserve"> 40102810245370000007, БИК 007162163, ИНН </w:t>
      </w:r>
      <w:r w:rsidRPr="003B7EE7">
        <w:rPr>
          <w:rFonts w:eastAsia="Calibri"/>
        </w:rPr>
        <w:t>8601073664</w:t>
      </w:r>
      <w:r w:rsidRPr="003B7EE7">
        <w:t xml:space="preserve">, КПП 860101001, ОКТМО 71874000 КБК </w:t>
      </w:r>
      <w:r w:rsidRPr="003B7EE7">
        <w:rPr>
          <w:rFonts w:eastAsia="Calibri"/>
        </w:rPr>
        <w:t>72011601073010027140</w:t>
      </w:r>
      <w:r w:rsidRPr="003B7EE7">
        <w:t xml:space="preserve">, УИН </w:t>
      </w:r>
      <w:r w:rsidRPr="003B7EE7">
        <w:rPr>
          <w:rFonts w:eastAsia="Calibri"/>
        </w:rPr>
        <w:t>04123654004050</w:t>
      </w:r>
      <w:r w:rsidRPr="003B7EE7" w:rsidR="009F4CBC">
        <w:rPr>
          <w:rFonts w:eastAsia="Calibri"/>
        </w:rPr>
        <w:t>11392507121</w:t>
      </w:r>
      <w:r w:rsidRPr="003B7EE7">
        <w:rPr>
          <w:rFonts w:eastAsia="Calibri"/>
        </w:rPr>
        <w:t>.</w:t>
      </w:r>
    </w:p>
    <w:p w:rsidR="00E86155" w:rsidRPr="003B7EE7" w:rsidP="00E86155">
      <w:pPr>
        <w:tabs>
          <w:tab w:val="left" w:pos="567"/>
          <w:tab w:val="left" w:pos="993"/>
        </w:tabs>
        <w:suppressAutoHyphens/>
        <w:ind w:firstLine="567"/>
        <w:jc w:val="both"/>
        <w:rPr>
          <w:lang w:eastAsia="ar-SA"/>
        </w:rPr>
      </w:pPr>
      <w:r w:rsidRPr="003B7EE7">
        <w:rPr>
          <w:lang w:eastAsia="ar-SA"/>
        </w:rPr>
        <w:t>Административный штраф подлежит уплате не позднее шестидесяти дней со дня вступления наст</w:t>
      </w:r>
      <w:r w:rsidRPr="003B7EE7">
        <w:rPr>
          <w:lang w:eastAsia="ar-SA"/>
        </w:rPr>
        <w:t>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6155" w:rsidRPr="003B7EE7" w:rsidP="00E86155">
      <w:pPr>
        <w:tabs>
          <w:tab w:val="left" w:pos="567"/>
          <w:tab w:val="left" w:pos="993"/>
        </w:tabs>
        <w:suppressAutoHyphens/>
        <w:ind w:firstLine="567"/>
        <w:jc w:val="both"/>
        <w:rPr>
          <w:lang w:eastAsia="ar-SA"/>
        </w:rPr>
      </w:pPr>
      <w:r w:rsidRPr="003B7EE7">
        <w:rPr>
          <w:lang w:eastAsia="ar-SA"/>
        </w:rPr>
        <w:t xml:space="preserve">Разъяснить, что за неуплату </w:t>
      </w:r>
      <w:r w:rsidRPr="003B7EE7">
        <w:rPr>
          <w:lang w:eastAsia="ar-SA"/>
        </w:rPr>
        <w:t>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E86155" w:rsidRPr="003B7EE7" w:rsidP="00E86155">
      <w:pPr>
        <w:tabs>
          <w:tab w:val="left" w:pos="567"/>
          <w:tab w:val="left" w:pos="993"/>
        </w:tabs>
        <w:suppressAutoHyphens/>
        <w:ind w:firstLine="567"/>
        <w:jc w:val="both"/>
        <w:rPr>
          <w:lang w:eastAsia="ar-SA"/>
        </w:rPr>
      </w:pPr>
      <w:r w:rsidRPr="003B7EE7">
        <w:rPr>
          <w:lang w:eastAsia="ar-SA"/>
        </w:rPr>
        <w:t>Постановление может быть обжаловано в Нефтеюганский райо</w:t>
      </w:r>
      <w:r w:rsidRPr="003B7EE7">
        <w:rPr>
          <w:lang w:eastAsia="ar-SA"/>
        </w:rPr>
        <w:t xml:space="preserve">нный суд ХМАО-Югры в течение десяти суток со дня получения копии постановления через мирового судью, </w:t>
      </w:r>
      <w:r w:rsidRPr="003B7EE7">
        <w:rPr>
          <w:lang w:eastAsia="ar-SA"/>
        </w:rPr>
        <w:t>вынесшего постановление. В этот же срок постановление может быть опротестовано прокурором.</w:t>
      </w:r>
    </w:p>
    <w:p w:rsidR="00E86155" w:rsidRPr="003B7EE7" w:rsidP="00E86155">
      <w:pPr>
        <w:tabs>
          <w:tab w:val="left" w:pos="709"/>
        </w:tabs>
        <w:jc w:val="both"/>
      </w:pPr>
      <w:r w:rsidRPr="003B7EE7">
        <w:t xml:space="preserve">                     </w:t>
      </w:r>
    </w:p>
    <w:p w:rsidR="00E86155" w:rsidRPr="003B7EE7" w:rsidP="003B7EE7">
      <w:pPr>
        <w:ind w:left="567"/>
      </w:pPr>
      <w:r w:rsidRPr="003B7EE7">
        <w:t xml:space="preserve">Мировой судья                 </w:t>
      </w:r>
      <w:r w:rsidRPr="003B7EE7" w:rsidR="00DC1573">
        <w:t xml:space="preserve"> </w:t>
      </w:r>
      <w:r w:rsidRPr="003B7EE7">
        <w:t xml:space="preserve">                          </w:t>
      </w:r>
      <w:r w:rsidRPr="003B7EE7" w:rsidR="00DC1573">
        <w:t xml:space="preserve">                      </w:t>
      </w:r>
      <w:r w:rsidRPr="003B7EE7">
        <w:t>Т.П. Постовалова</w:t>
      </w:r>
    </w:p>
    <w:p w:rsidR="00A35DFC" w:rsidRPr="003B7EE7" w:rsidP="00916230">
      <w:pPr>
        <w:suppressAutoHyphens/>
        <w:jc w:val="both"/>
        <w:rPr>
          <w:bCs/>
          <w:spacing w:val="-5"/>
          <w:lang w:eastAsia="ar-SA"/>
        </w:rPr>
      </w:pPr>
      <w:r w:rsidRPr="003B7EE7">
        <w:t xml:space="preserve"> </w:t>
      </w:r>
      <w:r w:rsidRPr="003B7EE7">
        <w:rPr>
          <w:lang w:eastAsia="ar-SA"/>
        </w:rPr>
        <w:t xml:space="preserve">  </w:t>
      </w:r>
    </w:p>
    <w:sectPr w:rsidSect="00916230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9C"/>
    <w:rsid w:val="00005D1B"/>
    <w:rsid w:val="000B4DAE"/>
    <w:rsid w:val="00134579"/>
    <w:rsid w:val="00165958"/>
    <w:rsid w:val="001E2ADD"/>
    <w:rsid w:val="00281E1A"/>
    <w:rsid w:val="002F14C3"/>
    <w:rsid w:val="003038FD"/>
    <w:rsid w:val="0032197E"/>
    <w:rsid w:val="003239AC"/>
    <w:rsid w:val="00345599"/>
    <w:rsid w:val="00365F93"/>
    <w:rsid w:val="00375D20"/>
    <w:rsid w:val="00385CCF"/>
    <w:rsid w:val="003A7259"/>
    <w:rsid w:val="003B7EE7"/>
    <w:rsid w:val="003E7D36"/>
    <w:rsid w:val="0042037C"/>
    <w:rsid w:val="005F25BB"/>
    <w:rsid w:val="005F4EA7"/>
    <w:rsid w:val="006B196F"/>
    <w:rsid w:val="006D19E8"/>
    <w:rsid w:val="006F7286"/>
    <w:rsid w:val="007044CD"/>
    <w:rsid w:val="007440E3"/>
    <w:rsid w:val="00746892"/>
    <w:rsid w:val="007515A3"/>
    <w:rsid w:val="007F479E"/>
    <w:rsid w:val="00916230"/>
    <w:rsid w:val="00980001"/>
    <w:rsid w:val="009D1990"/>
    <w:rsid w:val="009D641B"/>
    <w:rsid w:val="009D6597"/>
    <w:rsid w:val="009F4CBC"/>
    <w:rsid w:val="00A01D9C"/>
    <w:rsid w:val="00A03C27"/>
    <w:rsid w:val="00A03D3E"/>
    <w:rsid w:val="00A124BA"/>
    <w:rsid w:val="00A30A88"/>
    <w:rsid w:val="00A35DFC"/>
    <w:rsid w:val="00A42BA5"/>
    <w:rsid w:val="00A821C2"/>
    <w:rsid w:val="00A86E13"/>
    <w:rsid w:val="00B61E8C"/>
    <w:rsid w:val="00B632A1"/>
    <w:rsid w:val="00B70D83"/>
    <w:rsid w:val="00C2342B"/>
    <w:rsid w:val="00C94A1C"/>
    <w:rsid w:val="00CC5537"/>
    <w:rsid w:val="00CE2227"/>
    <w:rsid w:val="00D945D8"/>
    <w:rsid w:val="00DA1DC8"/>
    <w:rsid w:val="00DA5D0D"/>
    <w:rsid w:val="00DC1573"/>
    <w:rsid w:val="00E00653"/>
    <w:rsid w:val="00E145CA"/>
    <w:rsid w:val="00E348FA"/>
    <w:rsid w:val="00E43E75"/>
    <w:rsid w:val="00E86155"/>
    <w:rsid w:val="00EF11B5"/>
    <w:rsid w:val="00F15318"/>
    <w:rsid w:val="00F4400F"/>
    <w:rsid w:val="00FA436D"/>
    <w:rsid w:val="00FD2B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6B5E5D-D0B3-46EC-BBD4-65D9B7F5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86155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E8615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155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Основной текст_"/>
    <w:link w:val="21"/>
    <w:locked/>
    <w:rsid w:val="00E86155"/>
    <w:rPr>
      <w:sz w:val="19"/>
      <w:szCs w:val="19"/>
      <w:shd w:val="clear" w:color="auto" w:fill="FFFFFF"/>
    </w:rPr>
  </w:style>
  <w:style w:type="paragraph" w:customStyle="1" w:styleId="21">
    <w:name w:val="Основной текст2"/>
    <w:basedOn w:val="Normal"/>
    <w:link w:val="a"/>
    <w:rsid w:val="00E8615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3038F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038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